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A25" w:rsidRPr="003B3ED0" w:rsidRDefault="00A36E92">
      <w:pPr>
        <w:spacing w:after="0"/>
        <w:rPr>
          <w:rFonts w:ascii="Arial" w:hAnsi="Arial" w:cs="Arial"/>
          <w:b/>
        </w:rPr>
      </w:pPr>
      <w:r w:rsidRPr="003B3ED0">
        <w:rPr>
          <w:rFonts w:ascii="Arial" w:hAnsi="Arial" w:cs="Arial"/>
          <w:b/>
        </w:rPr>
        <w:t xml:space="preserve">Informationsblatt nach Art. 13 der EU-Datenschutz-Grundverordnung (DS-GVO) </w:t>
      </w:r>
    </w:p>
    <w:p w:rsidR="002D6A25" w:rsidRPr="003B3ED0" w:rsidRDefault="0076492E">
      <w:pPr>
        <w:spacing w:after="0"/>
        <w:rPr>
          <w:rFonts w:ascii="Arial" w:hAnsi="Arial" w:cs="Arial"/>
          <w:b/>
        </w:rPr>
      </w:pPr>
      <w:r w:rsidRPr="003B3ED0">
        <w:rPr>
          <w:rFonts w:ascii="Arial" w:hAnsi="Arial" w:cs="Arial"/>
          <w:b/>
        </w:rPr>
        <w:t>Nutzung des</w:t>
      </w:r>
      <w:r w:rsidR="00A36E92" w:rsidRPr="003B3ED0">
        <w:rPr>
          <w:rFonts w:ascii="Arial" w:hAnsi="Arial" w:cs="Arial"/>
          <w:b/>
        </w:rPr>
        <w:t xml:space="preserve"> </w:t>
      </w:r>
      <w:r w:rsidR="004D67F3">
        <w:rPr>
          <w:rFonts w:ascii="Arial" w:hAnsi="Arial" w:cs="Arial"/>
          <w:b/>
        </w:rPr>
        <w:t xml:space="preserve">Fußball-Fördervereins </w:t>
      </w:r>
      <w:proofErr w:type="spellStart"/>
      <w:r w:rsidR="004D67F3">
        <w:rPr>
          <w:rFonts w:ascii="Arial" w:hAnsi="Arial" w:cs="Arial"/>
          <w:b/>
        </w:rPr>
        <w:t>Spvgg</w:t>
      </w:r>
      <w:proofErr w:type="spellEnd"/>
      <w:r w:rsidR="004D67F3">
        <w:rPr>
          <w:rFonts w:ascii="Arial" w:hAnsi="Arial" w:cs="Arial"/>
          <w:b/>
        </w:rPr>
        <w:t xml:space="preserve"> Union </w:t>
      </w:r>
      <w:proofErr w:type="spellStart"/>
      <w:r w:rsidR="004D67F3">
        <w:rPr>
          <w:rFonts w:ascii="Arial" w:hAnsi="Arial" w:cs="Arial"/>
          <w:b/>
        </w:rPr>
        <w:t>Varl</w:t>
      </w:r>
      <w:proofErr w:type="spellEnd"/>
      <w:r w:rsidR="004D67F3">
        <w:rPr>
          <w:rFonts w:ascii="Arial" w:hAnsi="Arial" w:cs="Arial"/>
          <w:b/>
        </w:rPr>
        <w:t xml:space="preserve"> e.</w:t>
      </w:r>
      <w:r w:rsidRPr="003B3ED0">
        <w:rPr>
          <w:rFonts w:ascii="Arial" w:hAnsi="Arial" w:cs="Arial"/>
          <w:b/>
        </w:rPr>
        <w:t>V.</w:t>
      </w:r>
      <w:r w:rsidR="00AA50D6" w:rsidRPr="003B3ED0">
        <w:rPr>
          <w:rFonts w:ascii="Arial" w:hAnsi="Arial" w:cs="Arial"/>
          <w:b/>
        </w:rPr>
        <w:t xml:space="preserve"> </w:t>
      </w:r>
    </w:p>
    <w:p w:rsidR="002D6A25" w:rsidRPr="003B3ED0" w:rsidRDefault="002D6A25" w:rsidP="00AA50D6">
      <w:pPr>
        <w:spacing w:after="0"/>
        <w:jc w:val="both"/>
        <w:rPr>
          <w:rFonts w:ascii="Arial" w:hAnsi="Arial" w:cs="Arial"/>
          <w:b/>
          <w:sz w:val="24"/>
        </w:rPr>
      </w:pPr>
    </w:p>
    <w:p w:rsidR="002D6A25" w:rsidRPr="003B3ED0" w:rsidRDefault="00A36E92" w:rsidP="00AA50D6">
      <w:pPr>
        <w:jc w:val="both"/>
        <w:rPr>
          <w:rFonts w:ascii="Arial" w:hAnsi="Arial" w:cs="Arial"/>
          <w:sz w:val="18"/>
        </w:rPr>
      </w:pPr>
      <w:r w:rsidRPr="003B3ED0">
        <w:rPr>
          <w:rFonts w:ascii="Arial" w:hAnsi="Arial" w:cs="Arial"/>
          <w:sz w:val="18"/>
        </w:rPr>
        <w:t>Die DS-GVO bildet die gesetzliche Grundlage für die Verarbeitung Ihrer personenbezogenen Daten. Diese stärkt die Rechte der betroffenen Bürgerinnen und Bürger. Die Wahrung der Transparenz bei der Date</w:t>
      </w:r>
      <w:r w:rsidR="00AA50D6" w:rsidRPr="003B3ED0">
        <w:rPr>
          <w:rFonts w:ascii="Arial" w:hAnsi="Arial" w:cs="Arial"/>
          <w:sz w:val="18"/>
        </w:rPr>
        <w:t xml:space="preserve">nverarbeitung ist für </w:t>
      </w:r>
      <w:r w:rsidR="0076492E" w:rsidRPr="003B3ED0">
        <w:rPr>
          <w:rFonts w:ascii="Arial" w:hAnsi="Arial" w:cs="Arial"/>
          <w:sz w:val="18"/>
        </w:rPr>
        <w:t>den</w:t>
      </w:r>
      <w:r w:rsidR="00AA50D6" w:rsidRPr="003B3ED0">
        <w:rPr>
          <w:rFonts w:ascii="Arial" w:hAnsi="Arial" w:cs="Arial"/>
          <w:sz w:val="18"/>
        </w:rPr>
        <w:t xml:space="preserve"> </w:t>
      </w:r>
      <w:r w:rsidR="004D67F3">
        <w:rPr>
          <w:rFonts w:ascii="Arial" w:hAnsi="Arial" w:cs="Arial"/>
          <w:sz w:val="18"/>
        </w:rPr>
        <w:t xml:space="preserve">Fußball-Förderverein </w:t>
      </w:r>
      <w:proofErr w:type="spellStart"/>
      <w:r w:rsidR="004D67F3">
        <w:rPr>
          <w:rFonts w:ascii="Arial" w:hAnsi="Arial" w:cs="Arial"/>
          <w:sz w:val="18"/>
        </w:rPr>
        <w:t>Spvgg</w:t>
      </w:r>
      <w:proofErr w:type="spellEnd"/>
      <w:r w:rsidR="004D67F3">
        <w:rPr>
          <w:rFonts w:ascii="Arial" w:hAnsi="Arial" w:cs="Arial"/>
          <w:sz w:val="18"/>
        </w:rPr>
        <w:t xml:space="preserve"> Union </w:t>
      </w:r>
      <w:proofErr w:type="spellStart"/>
      <w:r w:rsidR="004D67F3">
        <w:rPr>
          <w:rFonts w:ascii="Arial" w:hAnsi="Arial" w:cs="Arial"/>
          <w:sz w:val="18"/>
        </w:rPr>
        <w:t>Varl</w:t>
      </w:r>
      <w:proofErr w:type="spellEnd"/>
      <w:r w:rsidR="004D67F3">
        <w:rPr>
          <w:rFonts w:ascii="Arial" w:hAnsi="Arial" w:cs="Arial"/>
          <w:sz w:val="18"/>
        </w:rPr>
        <w:t xml:space="preserve"> e.V. </w:t>
      </w:r>
      <w:r w:rsidRPr="003B3ED0">
        <w:rPr>
          <w:rFonts w:ascii="Arial" w:hAnsi="Arial" w:cs="Arial"/>
          <w:sz w:val="18"/>
        </w:rPr>
        <w:t>von besonderer Bedeutung. Hiermit kommen wir Ihrem Informationsanspruch nach und teilen Ihnen folgendes mit:</w:t>
      </w:r>
    </w:p>
    <w:p w:rsidR="002D6A25" w:rsidRPr="003B3ED0" w:rsidRDefault="002D6A25">
      <w:pPr>
        <w:rPr>
          <w:rFonts w:ascii="Arial" w:hAnsi="Arial" w:cs="Arial"/>
          <w:sz w:val="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3"/>
        <w:gridCol w:w="5689"/>
      </w:tblGrid>
      <w:tr w:rsidR="003B3ED0" w:rsidRPr="003B3ED0">
        <w:tc>
          <w:tcPr>
            <w:tcW w:w="3464" w:type="dxa"/>
          </w:tcPr>
          <w:p w:rsidR="002D6A25" w:rsidRPr="003B3ED0" w:rsidRDefault="00A36E92">
            <w:pPr>
              <w:spacing w:before="40" w:after="40"/>
              <w:rPr>
                <w:rFonts w:ascii="Arial" w:eastAsia="Times New Roman" w:hAnsi="Arial" w:cs="Arial"/>
                <w:b/>
                <w:sz w:val="18"/>
              </w:rPr>
            </w:pPr>
            <w:r w:rsidRPr="003B3ED0">
              <w:rPr>
                <w:rFonts w:ascii="Arial" w:eastAsia="Times New Roman" w:hAnsi="Arial" w:cs="Arial"/>
                <w:b/>
                <w:sz w:val="18"/>
              </w:rPr>
              <w:t xml:space="preserve">Verantwortliche/r: </w:t>
            </w:r>
          </w:p>
          <w:p w:rsidR="002D6A25" w:rsidRPr="003B3ED0" w:rsidRDefault="002D6A25">
            <w:pPr>
              <w:spacing w:before="40" w:after="40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5824" w:type="dxa"/>
          </w:tcPr>
          <w:p w:rsidR="002D6A25" w:rsidRPr="0050165A" w:rsidRDefault="004D67F3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  <w:r w:rsidRPr="0050165A">
              <w:rPr>
                <w:rFonts w:ascii="Arial" w:hAnsi="Arial" w:cs="Arial"/>
                <w:sz w:val="18"/>
                <w:szCs w:val="18"/>
              </w:rPr>
              <w:t xml:space="preserve">Fußball-Förderverein </w:t>
            </w:r>
            <w:proofErr w:type="spellStart"/>
            <w:r w:rsidRPr="0050165A">
              <w:rPr>
                <w:rFonts w:ascii="Arial" w:hAnsi="Arial" w:cs="Arial"/>
                <w:sz w:val="18"/>
                <w:szCs w:val="18"/>
              </w:rPr>
              <w:t>Spvgg</w:t>
            </w:r>
            <w:proofErr w:type="spellEnd"/>
            <w:r w:rsidRPr="0050165A">
              <w:rPr>
                <w:rFonts w:ascii="Arial" w:hAnsi="Arial" w:cs="Arial"/>
                <w:sz w:val="18"/>
                <w:szCs w:val="18"/>
              </w:rPr>
              <w:t xml:space="preserve"> Union </w:t>
            </w:r>
            <w:proofErr w:type="spellStart"/>
            <w:r w:rsidRPr="0050165A">
              <w:rPr>
                <w:rFonts w:ascii="Arial" w:hAnsi="Arial" w:cs="Arial"/>
                <w:sz w:val="18"/>
                <w:szCs w:val="18"/>
              </w:rPr>
              <w:t>Varl</w:t>
            </w:r>
            <w:proofErr w:type="spellEnd"/>
            <w:r w:rsidRPr="0050165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0165A">
              <w:rPr>
                <w:rFonts w:ascii="Arial" w:hAnsi="Arial" w:cs="Arial"/>
                <w:sz w:val="18"/>
                <w:szCs w:val="18"/>
              </w:rPr>
              <w:t>e.V</w:t>
            </w:r>
            <w:proofErr w:type="spellEnd"/>
            <w:r w:rsidRPr="0050165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D6A25" w:rsidRPr="0050165A" w:rsidRDefault="00A36E92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  <w:r w:rsidRPr="0050165A">
              <w:rPr>
                <w:rFonts w:ascii="Arial" w:eastAsia="Times New Roman" w:hAnsi="Arial" w:cs="Arial"/>
                <w:sz w:val="18"/>
                <w:szCs w:val="18"/>
              </w:rPr>
              <w:t xml:space="preserve">Der </w:t>
            </w:r>
            <w:r w:rsidR="00DB4DD6" w:rsidRPr="0050165A">
              <w:rPr>
                <w:rFonts w:ascii="Arial" w:eastAsia="Times New Roman" w:hAnsi="Arial" w:cs="Arial"/>
                <w:sz w:val="18"/>
                <w:szCs w:val="18"/>
              </w:rPr>
              <w:t>Vorsitzende</w:t>
            </w:r>
          </w:p>
          <w:p w:rsidR="002D6A25" w:rsidRPr="0050165A" w:rsidRDefault="00432C53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0165A">
              <w:rPr>
                <w:rFonts w:ascii="Arial" w:eastAsia="Times New Roman" w:hAnsi="Arial" w:cs="Arial"/>
                <w:sz w:val="18"/>
                <w:szCs w:val="18"/>
              </w:rPr>
              <w:t>Varlheider</w:t>
            </w:r>
            <w:proofErr w:type="spellEnd"/>
            <w:r w:rsidRPr="0050165A">
              <w:rPr>
                <w:rFonts w:ascii="Arial" w:eastAsia="Times New Roman" w:hAnsi="Arial" w:cs="Arial"/>
                <w:sz w:val="18"/>
                <w:szCs w:val="18"/>
              </w:rPr>
              <w:t xml:space="preserve"> Straße 12</w:t>
            </w:r>
          </w:p>
          <w:p w:rsidR="002D6A25" w:rsidRPr="0050165A" w:rsidRDefault="0076492E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  <w:r w:rsidRPr="0050165A">
              <w:rPr>
                <w:rFonts w:ascii="Arial" w:eastAsia="Times New Roman" w:hAnsi="Arial" w:cs="Arial"/>
                <w:sz w:val="18"/>
                <w:szCs w:val="18"/>
              </w:rPr>
              <w:t>3236</w:t>
            </w:r>
            <w:r w:rsidR="004D67F3" w:rsidRPr="0050165A">
              <w:rPr>
                <w:rFonts w:ascii="Arial" w:eastAsia="Times New Roman" w:hAnsi="Arial" w:cs="Arial"/>
                <w:sz w:val="18"/>
                <w:szCs w:val="18"/>
              </w:rPr>
              <w:t>9 Rahden</w:t>
            </w:r>
            <w:bookmarkStart w:id="0" w:name="_GoBack"/>
            <w:bookmarkEnd w:id="0"/>
          </w:p>
          <w:p w:rsidR="002D6A25" w:rsidRPr="0050165A" w:rsidRDefault="00A36E92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  <w:r w:rsidRPr="0050165A">
              <w:rPr>
                <w:rFonts w:ascii="Arial" w:eastAsia="Times New Roman" w:hAnsi="Arial" w:cs="Arial"/>
                <w:sz w:val="18"/>
                <w:szCs w:val="18"/>
              </w:rPr>
              <w:t>Telefon:</w:t>
            </w:r>
            <w:r w:rsidRPr="0050165A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4D67F3" w:rsidRPr="0050165A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="00432C53" w:rsidRPr="0050165A">
              <w:rPr>
                <w:rFonts w:ascii="Arial" w:eastAsia="Times New Roman" w:hAnsi="Arial" w:cs="Arial"/>
                <w:sz w:val="18"/>
                <w:szCs w:val="18"/>
              </w:rPr>
              <w:t>170</w:t>
            </w:r>
            <w:r w:rsidR="0076492E" w:rsidRPr="0050165A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="00432C53" w:rsidRPr="0050165A">
              <w:rPr>
                <w:rFonts w:ascii="Arial" w:eastAsia="Times New Roman" w:hAnsi="Arial" w:cs="Arial"/>
                <w:sz w:val="18"/>
                <w:szCs w:val="18"/>
              </w:rPr>
              <w:t>1580084</w:t>
            </w:r>
          </w:p>
          <w:p w:rsidR="002D6A25" w:rsidRPr="0050165A" w:rsidRDefault="00432C53">
            <w:pPr>
              <w:spacing w:before="40" w:after="40"/>
              <w:rPr>
                <w:rStyle w:val="Hyperlink"/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50165A">
              <w:rPr>
                <w:rFonts w:ascii="Arial" w:hAnsi="Arial" w:cs="Arial"/>
                <w:sz w:val="18"/>
                <w:szCs w:val="18"/>
              </w:rPr>
              <w:t>Alexander.Bremermann@gmx.de</w:t>
            </w:r>
          </w:p>
          <w:p w:rsidR="00AA50D6" w:rsidRPr="003B3ED0" w:rsidRDefault="00AA50D6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B3ED0" w:rsidRPr="003B3ED0">
        <w:tc>
          <w:tcPr>
            <w:tcW w:w="3464" w:type="dxa"/>
          </w:tcPr>
          <w:p w:rsidR="002D6A25" w:rsidRPr="003B3ED0" w:rsidRDefault="00A36E92">
            <w:pPr>
              <w:spacing w:before="40" w:after="40"/>
              <w:rPr>
                <w:rFonts w:ascii="Arial" w:eastAsia="Times New Roman" w:hAnsi="Arial" w:cs="Arial"/>
                <w:b/>
                <w:sz w:val="18"/>
              </w:rPr>
            </w:pPr>
            <w:r w:rsidRPr="003B3ED0">
              <w:rPr>
                <w:rFonts w:ascii="Arial" w:eastAsia="Times New Roman" w:hAnsi="Arial" w:cs="Arial"/>
                <w:b/>
                <w:sz w:val="18"/>
              </w:rPr>
              <w:t xml:space="preserve">Zweck und Notwendigkeit: </w:t>
            </w:r>
          </w:p>
          <w:p w:rsidR="002D6A25" w:rsidRPr="003B3ED0" w:rsidRDefault="002D6A25">
            <w:pPr>
              <w:spacing w:before="40" w:after="40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5824" w:type="dxa"/>
          </w:tcPr>
          <w:p w:rsidR="00193FCF" w:rsidRPr="003B3ED0" w:rsidRDefault="0076492E" w:rsidP="00193FCF">
            <w:pPr>
              <w:rPr>
                <w:rFonts w:ascii="Arial" w:hAnsi="Arial" w:cs="Arial"/>
                <w:sz w:val="18"/>
                <w:szCs w:val="18"/>
              </w:rPr>
            </w:pPr>
            <w:r w:rsidRPr="003B3ED0">
              <w:rPr>
                <w:rFonts w:ascii="Arial" w:eastAsia="Times New Roman" w:hAnsi="Arial" w:cs="Arial"/>
                <w:sz w:val="18"/>
                <w:szCs w:val="18"/>
              </w:rPr>
              <w:t>Der</w:t>
            </w:r>
            <w:r w:rsidR="00AA50D6" w:rsidRPr="003B3ED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4D67F3">
              <w:rPr>
                <w:rFonts w:ascii="Arial" w:hAnsi="Arial" w:cs="Arial"/>
                <w:sz w:val="18"/>
              </w:rPr>
              <w:t xml:space="preserve">Fußball-Förderverein </w:t>
            </w:r>
            <w:proofErr w:type="spellStart"/>
            <w:r w:rsidR="004D67F3">
              <w:rPr>
                <w:rFonts w:ascii="Arial" w:hAnsi="Arial" w:cs="Arial"/>
                <w:sz w:val="18"/>
              </w:rPr>
              <w:t>Spvgg</w:t>
            </w:r>
            <w:proofErr w:type="spellEnd"/>
            <w:r w:rsidR="004D67F3">
              <w:rPr>
                <w:rFonts w:ascii="Arial" w:hAnsi="Arial" w:cs="Arial"/>
                <w:sz w:val="18"/>
              </w:rPr>
              <w:t xml:space="preserve"> Union </w:t>
            </w:r>
            <w:proofErr w:type="spellStart"/>
            <w:r w:rsidR="004D67F3">
              <w:rPr>
                <w:rFonts w:ascii="Arial" w:hAnsi="Arial" w:cs="Arial"/>
                <w:sz w:val="18"/>
              </w:rPr>
              <w:t>Varl</w:t>
            </w:r>
            <w:proofErr w:type="spellEnd"/>
            <w:r w:rsidR="004D67F3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4D67F3">
              <w:rPr>
                <w:rFonts w:ascii="Arial" w:hAnsi="Arial" w:cs="Arial"/>
                <w:sz w:val="18"/>
              </w:rPr>
              <w:t>e.V</w:t>
            </w:r>
            <w:proofErr w:type="spellEnd"/>
            <w:r w:rsidR="004D67F3" w:rsidRPr="003B3ED0">
              <w:rPr>
                <w:rFonts w:ascii="Arial" w:hAnsi="Arial" w:cs="Arial"/>
                <w:sz w:val="18"/>
              </w:rPr>
              <w:t xml:space="preserve"> </w:t>
            </w:r>
            <w:r w:rsidR="00A36E92" w:rsidRPr="003B3ED0">
              <w:rPr>
                <w:rFonts w:ascii="Arial" w:eastAsia="Times New Roman" w:hAnsi="Arial" w:cs="Arial"/>
                <w:sz w:val="18"/>
                <w:szCs w:val="18"/>
              </w:rPr>
              <w:t xml:space="preserve">verarbeitet personenbezogene Daten zum Zweck </w:t>
            </w:r>
            <w:r w:rsidR="00A36E92" w:rsidRPr="003B3ED0">
              <w:rPr>
                <w:rFonts w:ascii="Arial" w:hAnsi="Arial" w:cs="Arial"/>
                <w:sz w:val="18"/>
                <w:szCs w:val="18"/>
              </w:rPr>
              <w:t xml:space="preserve">der </w:t>
            </w:r>
            <w:r w:rsidRPr="003B3ED0">
              <w:rPr>
                <w:rFonts w:ascii="Arial" w:hAnsi="Arial" w:cs="Arial"/>
                <w:sz w:val="18"/>
                <w:szCs w:val="18"/>
              </w:rPr>
              <w:t>Mitgliederverwaltung</w:t>
            </w:r>
            <w:r w:rsidR="00790B53" w:rsidRPr="003B3ED0">
              <w:rPr>
                <w:rFonts w:ascii="Arial" w:hAnsi="Arial" w:cs="Arial"/>
                <w:sz w:val="18"/>
                <w:szCs w:val="18"/>
              </w:rPr>
              <w:t xml:space="preserve"> und zum </w:t>
            </w:r>
            <w:r w:rsidRPr="003B3ED0">
              <w:rPr>
                <w:rFonts w:ascii="Arial" w:hAnsi="Arial" w:cs="Arial"/>
                <w:sz w:val="18"/>
                <w:szCs w:val="18"/>
              </w:rPr>
              <w:t>Zwecke des Beitragserhebungsverfahrens</w:t>
            </w:r>
            <w:r w:rsidR="00790B53" w:rsidRPr="003B3ED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D6A25" w:rsidRPr="003B3ED0" w:rsidRDefault="002D6A25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B3ED0" w:rsidRPr="003B3ED0">
        <w:tc>
          <w:tcPr>
            <w:tcW w:w="3464" w:type="dxa"/>
          </w:tcPr>
          <w:p w:rsidR="002D6A25" w:rsidRPr="003B3ED0" w:rsidRDefault="00A36E92">
            <w:pPr>
              <w:spacing w:before="40" w:after="40"/>
              <w:rPr>
                <w:rFonts w:ascii="Arial" w:eastAsia="Times New Roman" w:hAnsi="Arial" w:cs="Arial"/>
                <w:b/>
                <w:sz w:val="18"/>
              </w:rPr>
            </w:pPr>
            <w:r w:rsidRPr="003B3ED0">
              <w:rPr>
                <w:rFonts w:ascii="Arial" w:eastAsia="Times New Roman" w:hAnsi="Arial" w:cs="Arial"/>
                <w:b/>
                <w:sz w:val="18"/>
              </w:rPr>
              <w:t xml:space="preserve">Rechtsgrundlage: </w:t>
            </w:r>
          </w:p>
          <w:p w:rsidR="002D6A25" w:rsidRPr="003B3ED0" w:rsidRDefault="002D6A25">
            <w:pPr>
              <w:spacing w:before="40" w:after="40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5824" w:type="dxa"/>
          </w:tcPr>
          <w:p w:rsidR="00193FCF" w:rsidRPr="003B3ED0" w:rsidRDefault="00193FCF" w:rsidP="00193FCF">
            <w:pPr>
              <w:spacing w:before="40" w:after="4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B3ED0">
              <w:rPr>
                <w:rFonts w:ascii="Arial" w:eastAsia="Times New Roman" w:hAnsi="Arial" w:cs="Arial"/>
                <w:sz w:val="18"/>
                <w:szCs w:val="18"/>
              </w:rPr>
              <w:t>Die Verarbeitung der Daten erfolgt auf Grundlage:</w:t>
            </w:r>
          </w:p>
          <w:p w:rsidR="00193FCF" w:rsidRPr="003B3ED0" w:rsidRDefault="00193FCF" w:rsidP="00193FCF">
            <w:pPr>
              <w:pStyle w:val="Listenabsatz"/>
              <w:numPr>
                <w:ilvl w:val="0"/>
                <w:numId w:val="2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ED0">
              <w:rPr>
                <w:rFonts w:ascii="Arial" w:hAnsi="Arial" w:cs="Arial"/>
                <w:sz w:val="18"/>
                <w:szCs w:val="18"/>
              </w:rPr>
              <w:t xml:space="preserve">Art. 6 Abs. 1 </w:t>
            </w:r>
            <w:proofErr w:type="spellStart"/>
            <w:r w:rsidRPr="003B3ED0">
              <w:rPr>
                <w:rFonts w:ascii="Arial" w:hAnsi="Arial" w:cs="Arial"/>
                <w:sz w:val="18"/>
                <w:szCs w:val="18"/>
              </w:rPr>
              <w:t>lit</w:t>
            </w:r>
            <w:proofErr w:type="spellEnd"/>
            <w:r w:rsidRPr="003B3ED0">
              <w:rPr>
                <w:rFonts w:ascii="Arial" w:hAnsi="Arial" w:cs="Arial"/>
                <w:sz w:val="18"/>
                <w:szCs w:val="18"/>
              </w:rPr>
              <w:t xml:space="preserve">. a DS-GVO (Einwilligung) </w:t>
            </w:r>
          </w:p>
          <w:p w:rsidR="002D6A25" w:rsidRPr="003B3ED0" w:rsidRDefault="002D6A25" w:rsidP="00DB4DD6">
            <w:pPr>
              <w:pStyle w:val="Listenabsatz"/>
              <w:spacing w:before="40" w:after="40"/>
              <w:ind w:left="768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B3ED0" w:rsidRPr="003B3ED0">
        <w:tc>
          <w:tcPr>
            <w:tcW w:w="3464" w:type="dxa"/>
          </w:tcPr>
          <w:p w:rsidR="001441FF" w:rsidRDefault="00A36E92">
            <w:pPr>
              <w:spacing w:before="40" w:after="40"/>
              <w:rPr>
                <w:rFonts w:ascii="Arial" w:eastAsia="Times New Roman" w:hAnsi="Arial" w:cs="Arial"/>
                <w:b/>
                <w:sz w:val="18"/>
              </w:rPr>
            </w:pPr>
            <w:r w:rsidRPr="003B3ED0">
              <w:rPr>
                <w:rFonts w:ascii="Arial" w:eastAsia="Times New Roman" w:hAnsi="Arial" w:cs="Arial"/>
                <w:b/>
                <w:sz w:val="18"/>
              </w:rPr>
              <w:t>Empfänger/</w:t>
            </w:r>
          </w:p>
          <w:p w:rsidR="002D6A25" w:rsidRPr="003B3ED0" w:rsidRDefault="00A36E92">
            <w:pPr>
              <w:spacing w:before="40" w:after="40"/>
              <w:rPr>
                <w:rFonts w:ascii="Arial" w:eastAsia="Times New Roman" w:hAnsi="Arial" w:cs="Arial"/>
                <w:b/>
                <w:sz w:val="18"/>
              </w:rPr>
            </w:pPr>
            <w:r w:rsidRPr="003B3ED0">
              <w:rPr>
                <w:rFonts w:ascii="Arial" w:eastAsia="Times New Roman" w:hAnsi="Arial" w:cs="Arial"/>
                <w:b/>
                <w:sz w:val="18"/>
              </w:rPr>
              <w:t xml:space="preserve">Kategorien von Empfängern: </w:t>
            </w:r>
          </w:p>
          <w:p w:rsidR="002D6A25" w:rsidRPr="003B3ED0" w:rsidRDefault="002D6A25">
            <w:pPr>
              <w:spacing w:before="40" w:after="40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5824" w:type="dxa"/>
          </w:tcPr>
          <w:p w:rsidR="002D6A25" w:rsidRPr="003B3ED0" w:rsidRDefault="00A36E9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B3ED0">
              <w:rPr>
                <w:rFonts w:ascii="Arial" w:hAnsi="Arial" w:cs="Arial"/>
                <w:sz w:val="18"/>
                <w:szCs w:val="18"/>
              </w:rPr>
              <w:t xml:space="preserve">Es erhalten nur die Personen und Stellen Ihre personenbezogenen Daten, die diese für die Nutzung </w:t>
            </w:r>
            <w:r w:rsidR="0076492E" w:rsidRPr="003B3ED0">
              <w:rPr>
                <w:rFonts w:ascii="Arial" w:hAnsi="Arial" w:cs="Arial"/>
                <w:sz w:val="18"/>
                <w:szCs w:val="18"/>
              </w:rPr>
              <w:t>des</w:t>
            </w:r>
            <w:r w:rsidRPr="003B3E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67F3">
              <w:rPr>
                <w:rFonts w:ascii="Arial" w:hAnsi="Arial" w:cs="Arial"/>
                <w:sz w:val="18"/>
              </w:rPr>
              <w:t>Fußball-Förderverein</w:t>
            </w:r>
            <w:r w:rsidR="001441FF">
              <w:rPr>
                <w:rFonts w:ascii="Arial" w:hAnsi="Arial" w:cs="Arial"/>
                <w:sz w:val="18"/>
              </w:rPr>
              <w:t>s</w:t>
            </w:r>
            <w:r w:rsidR="004D67F3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4D67F3">
              <w:rPr>
                <w:rFonts w:ascii="Arial" w:hAnsi="Arial" w:cs="Arial"/>
                <w:sz w:val="18"/>
              </w:rPr>
              <w:t>Spvgg</w:t>
            </w:r>
            <w:proofErr w:type="spellEnd"/>
            <w:r w:rsidR="004D67F3">
              <w:rPr>
                <w:rFonts w:ascii="Arial" w:hAnsi="Arial" w:cs="Arial"/>
                <w:sz w:val="18"/>
              </w:rPr>
              <w:t xml:space="preserve"> Union </w:t>
            </w:r>
            <w:proofErr w:type="spellStart"/>
            <w:r w:rsidR="004D67F3">
              <w:rPr>
                <w:rFonts w:ascii="Arial" w:hAnsi="Arial" w:cs="Arial"/>
                <w:sz w:val="18"/>
              </w:rPr>
              <w:t>Varl</w:t>
            </w:r>
            <w:proofErr w:type="spellEnd"/>
            <w:r w:rsidR="004D67F3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4D67F3">
              <w:rPr>
                <w:rFonts w:ascii="Arial" w:hAnsi="Arial" w:cs="Arial"/>
                <w:sz w:val="18"/>
              </w:rPr>
              <w:t>e.V</w:t>
            </w:r>
            <w:proofErr w:type="spellEnd"/>
            <w:r w:rsidR="004D67F3" w:rsidRPr="003B3ED0">
              <w:rPr>
                <w:rFonts w:ascii="Arial" w:hAnsi="Arial" w:cs="Arial"/>
                <w:sz w:val="18"/>
              </w:rPr>
              <w:t xml:space="preserve"> </w:t>
            </w:r>
            <w:r w:rsidRPr="003B3ED0">
              <w:rPr>
                <w:rFonts w:ascii="Arial" w:hAnsi="Arial" w:cs="Arial"/>
                <w:sz w:val="18"/>
                <w:szCs w:val="18"/>
              </w:rPr>
              <w:t>benötigen.</w:t>
            </w:r>
          </w:p>
          <w:p w:rsidR="00AA50D6" w:rsidRPr="003B3ED0" w:rsidRDefault="00AA50D6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</w:tr>
      <w:tr w:rsidR="003B3ED0" w:rsidRPr="003B3ED0">
        <w:tc>
          <w:tcPr>
            <w:tcW w:w="3464" w:type="dxa"/>
          </w:tcPr>
          <w:p w:rsidR="002D6A25" w:rsidRPr="003B3ED0" w:rsidRDefault="00A36E92">
            <w:pPr>
              <w:spacing w:before="40" w:after="40"/>
              <w:rPr>
                <w:rFonts w:ascii="Arial" w:eastAsia="Times New Roman" w:hAnsi="Arial" w:cs="Arial"/>
                <w:b/>
                <w:sz w:val="18"/>
              </w:rPr>
            </w:pPr>
            <w:r w:rsidRPr="003B3ED0">
              <w:rPr>
                <w:rFonts w:ascii="Arial" w:eastAsia="Times New Roman" w:hAnsi="Arial" w:cs="Arial"/>
                <w:b/>
                <w:sz w:val="18"/>
              </w:rPr>
              <w:t xml:space="preserve">Übermittlung an ein Drittland/internationale Organisation: </w:t>
            </w:r>
          </w:p>
          <w:p w:rsidR="00AA50D6" w:rsidRPr="003B3ED0" w:rsidRDefault="00AA50D6">
            <w:pPr>
              <w:spacing w:before="40" w:after="40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5824" w:type="dxa"/>
          </w:tcPr>
          <w:p w:rsidR="002D6A25" w:rsidRPr="003B3ED0" w:rsidRDefault="00A36E92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  <w:r w:rsidRPr="003B3ED0">
              <w:rPr>
                <w:rFonts w:ascii="Arial" w:eastAsia="Times New Roman" w:hAnsi="Arial" w:cs="Arial"/>
                <w:sz w:val="18"/>
                <w:szCs w:val="18"/>
              </w:rPr>
              <w:t>Eine Übermittlung der verarbeiteten Daten ist nicht vorgesehen.</w:t>
            </w:r>
          </w:p>
        </w:tc>
      </w:tr>
      <w:tr w:rsidR="003B3ED0" w:rsidRPr="003B3ED0">
        <w:tc>
          <w:tcPr>
            <w:tcW w:w="3464" w:type="dxa"/>
          </w:tcPr>
          <w:p w:rsidR="002D6A25" w:rsidRPr="003B3ED0" w:rsidRDefault="00A36E92">
            <w:pPr>
              <w:spacing w:before="40" w:after="40"/>
              <w:rPr>
                <w:rFonts w:ascii="Arial" w:eastAsia="Times New Roman" w:hAnsi="Arial" w:cs="Arial"/>
                <w:b/>
                <w:sz w:val="18"/>
              </w:rPr>
            </w:pPr>
            <w:r w:rsidRPr="003B3ED0">
              <w:rPr>
                <w:rFonts w:ascii="Arial" w:eastAsia="Times New Roman" w:hAnsi="Arial" w:cs="Arial"/>
                <w:b/>
                <w:sz w:val="18"/>
              </w:rPr>
              <w:t>Speicherdauer bzw. -kriterien:</w:t>
            </w:r>
          </w:p>
          <w:p w:rsidR="002D6A25" w:rsidRPr="003B3ED0" w:rsidRDefault="002D6A25">
            <w:pPr>
              <w:spacing w:before="40" w:after="40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5824" w:type="dxa"/>
          </w:tcPr>
          <w:p w:rsidR="00193FCF" w:rsidRPr="003B3ED0" w:rsidRDefault="00193FCF" w:rsidP="00193FCF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  <w:r w:rsidRPr="003B3ED0">
              <w:rPr>
                <w:rFonts w:ascii="Arial" w:eastAsia="Times New Roman" w:hAnsi="Arial" w:cs="Arial"/>
                <w:sz w:val="18"/>
                <w:szCs w:val="18"/>
              </w:rPr>
              <w:t xml:space="preserve">Ihre Daten werden gelöscht, wenn </w:t>
            </w:r>
            <w:r w:rsidR="0076492E" w:rsidRPr="003B3ED0">
              <w:rPr>
                <w:rFonts w:ascii="Arial" w:eastAsia="Times New Roman" w:hAnsi="Arial" w:cs="Arial"/>
                <w:sz w:val="18"/>
                <w:szCs w:val="18"/>
              </w:rPr>
              <w:t xml:space="preserve">die Mitgliedschaft im </w:t>
            </w:r>
            <w:r w:rsidR="004D67F3">
              <w:rPr>
                <w:rFonts w:ascii="Arial" w:hAnsi="Arial" w:cs="Arial"/>
                <w:sz w:val="18"/>
              </w:rPr>
              <w:t xml:space="preserve">Fußball-Förderverein </w:t>
            </w:r>
            <w:proofErr w:type="spellStart"/>
            <w:r w:rsidR="004D67F3">
              <w:rPr>
                <w:rFonts w:ascii="Arial" w:hAnsi="Arial" w:cs="Arial"/>
                <w:sz w:val="18"/>
              </w:rPr>
              <w:t>Spvgg</w:t>
            </w:r>
            <w:proofErr w:type="spellEnd"/>
            <w:r w:rsidR="004D67F3">
              <w:rPr>
                <w:rFonts w:ascii="Arial" w:hAnsi="Arial" w:cs="Arial"/>
                <w:sz w:val="18"/>
              </w:rPr>
              <w:t xml:space="preserve"> Union </w:t>
            </w:r>
            <w:proofErr w:type="spellStart"/>
            <w:r w:rsidR="004D67F3">
              <w:rPr>
                <w:rFonts w:ascii="Arial" w:hAnsi="Arial" w:cs="Arial"/>
                <w:sz w:val="18"/>
              </w:rPr>
              <w:t>Varl</w:t>
            </w:r>
            <w:proofErr w:type="spellEnd"/>
            <w:r w:rsidR="004D67F3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4D67F3">
              <w:rPr>
                <w:rFonts w:ascii="Arial" w:hAnsi="Arial" w:cs="Arial"/>
                <w:sz w:val="18"/>
              </w:rPr>
              <w:t>e.V</w:t>
            </w:r>
            <w:proofErr w:type="spellEnd"/>
            <w:r w:rsidR="004D67F3" w:rsidRPr="003B3ED0">
              <w:rPr>
                <w:rFonts w:ascii="Arial" w:hAnsi="Arial" w:cs="Arial"/>
                <w:sz w:val="18"/>
              </w:rPr>
              <w:t xml:space="preserve"> </w:t>
            </w:r>
            <w:r w:rsidR="00790B53" w:rsidRPr="003B3ED0">
              <w:rPr>
                <w:rFonts w:ascii="Arial" w:eastAsia="Times New Roman" w:hAnsi="Arial" w:cs="Arial"/>
                <w:sz w:val="18"/>
                <w:szCs w:val="18"/>
              </w:rPr>
              <w:t>endet.</w:t>
            </w:r>
          </w:p>
          <w:p w:rsidR="002D6A25" w:rsidRPr="003B3ED0" w:rsidRDefault="002D6A2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AA50D6" w:rsidRPr="003B3ED0" w:rsidRDefault="00AA50D6" w:rsidP="0076492E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B3ED0" w:rsidRPr="003B3ED0">
        <w:tc>
          <w:tcPr>
            <w:tcW w:w="3464" w:type="dxa"/>
          </w:tcPr>
          <w:p w:rsidR="002D6A25" w:rsidRPr="003B3ED0" w:rsidRDefault="00A36E92">
            <w:pPr>
              <w:spacing w:before="40" w:after="40"/>
              <w:rPr>
                <w:rFonts w:ascii="Arial" w:eastAsia="Times New Roman" w:hAnsi="Arial" w:cs="Arial"/>
                <w:i/>
                <w:sz w:val="18"/>
              </w:rPr>
            </w:pPr>
            <w:r w:rsidRPr="003B3ED0">
              <w:rPr>
                <w:rFonts w:ascii="Arial" w:eastAsia="Times New Roman" w:hAnsi="Arial" w:cs="Arial"/>
                <w:b/>
                <w:sz w:val="18"/>
              </w:rPr>
              <w:t>Betroffenenrechte:</w:t>
            </w:r>
            <w:r w:rsidRPr="003B3ED0">
              <w:rPr>
                <w:rFonts w:ascii="Arial" w:eastAsia="Times New Roman" w:hAnsi="Arial" w:cs="Arial"/>
                <w:i/>
                <w:sz w:val="18"/>
              </w:rPr>
              <w:t xml:space="preserve"> </w:t>
            </w:r>
          </w:p>
          <w:p w:rsidR="002D6A25" w:rsidRPr="003B3ED0" w:rsidRDefault="002D6A25">
            <w:pPr>
              <w:spacing w:before="40" w:after="40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5824" w:type="dxa"/>
          </w:tcPr>
          <w:p w:rsidR="002D6A25" w:rsidRPr="003B3ED0" w:rsidRDefault="00A36E92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  <w:r w:rsidRPr="003B3ED0">
              <w:rPr>
                <w:rFonts w:ascii="Arial" w:eastAsia="Times New Roman" w:hAnsi="Arial" w:cs="Arial"/>
                <w:sz w:val="18"/>
                <w:szCs w:val="18"/>
              </w:rPr>
              <w:t>Auskunftsrecht (Art. 15)</w:t>
            </w:r>
            <w:r w:rsidRPr="003B3ED0">
              <w:rPr>
                <w:rFonts w:ascii="Arial" w:eastAsia="Times New Roman" w:hAnsi="Arial" w:cs="Arial"/>
                <w:sz w:val="18"/>
                <w:szCs w:val="18"/>
              </w:rPr>
              <w:br/>
              <w:t>Recht auf Berichtigung (Art. 16)</w:t>
            </w:r>
            <w:r w:rsidRPr="003B3ED0">
              <w:rPr>
                <w:rFonts w:ascii="Arial" w:eastAsia="Times New Roman" w:hAnsi="Arial" w:cs="Arial"/>
                <w:sz w:val="18"/>
                <w:szCs w:val="18"/>
              </w:rPr>
              <w:br/>
              <w:t>Recht auf Löschung (Art. 17)</w:t>
            </w:r>
            <w:r w:rsidRPr="003B3ED0">
              <w:rPr>
                <w:rFonts w:ascii="Arial" w:eastAsia="Times New Roman" w:hAnsi="Arial" w:cs="Arial"/>
                <w:sz w:val="18"/>
                <w:szCs w:val="18"/>
              </w:rPr>
              <w:br/>
              <w:t>Recht auf Einschränkung der Verarbeitung (Art. 18)</w:t>
            </w:r>
            <w:r w:rsidRPr="003B3ED0">
              <w:rPr>
                <w:rFonts w:ascii="Arial" w:eastAsia="Times New Roman" w:hAnsi="Arial" w:cs="Arial"/>
                <w:sz w:val="18"/>
                <w:szCs w:val="18"/>
              </w:rPr>
              <w:br/>
              <w:t>Recht auf Datenübertragbarkeit (Art. 20)</w:t>
            </w:r>
            <w:r w:rsidRPr="003B3ED0">
              <w:rPr>
                <w:rFonts w:ascii="Arial" w:eastAsia="Times New Roman" w:hAnsi="Arial" w:cs="Arial"/>
                <w:sz w:val="18"/>
                <w:szCs w:val="18"/>
              </w:rPr>
              <w:br/>
              <w:t>Widerspruchsrecht (Art. 21)</w:t>
            </w:r>
          </w:p>
          <w:p w:rsidR="002D6A25" w:rsidRPr="003B3ED0" w:rsidRDefault="00A36E92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  <w:r w:rsidRPr="003B3ED0">
              <w:rPr>
                <w:rFonts w:ascii="Arial" w:eastAsia="Times New Roman" w:hAnsi="Arial" w:cs="Arial"/>
                <w:sz w:val="18"/>
                <w:szCs w:val="18"/>
              </w:rPr>
              <w:t>Beschwerderecht bei der Aufsichtsbehörde (Art. 77)</w:t>
            </w:r>
          </w:p>
          <w:p w:rsidR="002D6A25" w:rsidRPr="003B3ED0" w:rsidRDefault="002D6A25">
            <w:pPr>
              <w:spacing w:before="40" w:after="40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3B3ED0" w:rsidRPr="003B3ED0" w:rsidTr="00193FCF">
        <w:tc>
          <w:tcPr>
            <w:tcW w:w="3464" w:type="dxa"/>
          </w:tcPr>
          <w:p w:rsidR="00193FCF" w:rsidRPr="003B3ED0" w:rsidRDefault="00193FCF" w:rsidP="00D4086A">
            <w:pPr>
              <w:spacing w:before="40" w:after="40"/>
              <w:rPr>
                <w:rFonts w:ascii="Arial" w:eastAsia="Times New Roman" w:hAnsi="Arial" w:cs="Arial"/>
                <w:i/>
                <w:sz w:val="18"/>
              </w:rPr>
            </w:pPr>
            <w:r w:rsidRPr="003B3ED0">
              <w:rPr>
                <w:rFonts w:ascii="Arial" w:eastAsia="Times New Roman" w:hAnsi="Arial" w:cs="Arial"/>
                <w:b/>
                <w:sz w:val="18"/>
              </w:rPr>
              <w:t>Widerruf:</w:t>
            </w:r>
            <w:r w:rsidRPr="003B3ED0">
              <w:rPr>
                <w:rFonts w:ascii="Arial" w:eastAsia="Times New Roman" w:hAnsi="Arial" w:cs="Arial"/>
                <w:i/>
                <w:sz w:val="18"/>
              </w:rPr>
              <w:t xml:space="preserve"> </w:t>
            </w:r>
          </w:p>
          <w:p w:rsidR="00193FCF" w:rsidRPr="003B3ED0" w:rsidRDefault="00193FCF" w:rsidP="00D4086A">
            <w:pPr>
              <w:spacing w:before="40" w:after="40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5824" w:type="dxa"/>
          </w:tcPr>
          <w:p w:rsidR="00193FCF" w:rsidRPr="003B3ED0" w:rsidRDefault="00193FCF" w:rsidP="00D4086A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ED0">
              <w:rPr>
                <w:rFonts w:ascii="Arial" w:hAnsi="Arial" w:cs="Arial"/>
                <w:sz w:val="18"/>
                <w:szCs w:val="18"/>
              </w:rPr>
              <w:t xml:space="preserve">Die Einwilligung kann jederzeit für die Zukunft widerrufen werden. Die Daten dürfen ab dem Zeitpunkt nicht mehr verwendet werden. Der Widerruf muss schriftlich erfolgen, es genügt die Mitteilung per E-Mail an die E-Mail-Adresse </w:t>
            </w:r>
            <w:r w:rsidR="0050165A">
              <w:rPr>
                <w:rFonts w:ascii="Arial" w:hAnsi="Arial" w:cs="Arial"/>
                <w:sz w:val="18"/>
                <w:szCs w:val="18"/>
              </w:rPr>
              <w:t>Alexander.Bremermann</w:t>
            </w:r>
            <w:r w:rsidRPr="003B3ED0">
              <w:rPr>
                <w:rFonts w:ascii="Arial" w:hAnsi="Arial" w:cs="Arial"/>
                <w:sz w:val="18"/>
                <w:szCs w:val="18"/>
              </w:rPr>
              <w:t>@</w:t>
            </w:r>
            <w:r w:rsidR="0050165A">
              <w:rPr>
                <w:rFonts w:ascii="Arial" w:hAnsi="Arial" w:cs="Arial"/>
                <w:sz w:val="18"/>
                <w:szCs w:val="18"/>
              </w:rPr>
              <w:t>gmx</w:t>
            </w:r>
            <w:r w:rsidR="0076492E" w:rsidRPr="003B3ED0">
              <w:rPr>
                <w:rFonts w:ascii="Arial" w:hAnsi="Arial" w:cs="Arial"/>
                <w:sz w:val="18"/>
                <w:szCs w:val="18"/>
              </w:rPr>
              <w:t>.de.</w:t>
            </w:r>
            <w:r w:rsidRPr="003B3ED0">
              <w:rPr>
                <w:rFonts w:ascii="Arial" w:hAnsi="Arial" w:cs="Arial"/>
                <w:sz w:val="18"/>
                <w:szCs w:val="18"/>
              </w:rPr>
              <w:t xml:space="preserve"> Die Verarbeitung der Daten war bis zum Zeitpunkt des Widerrufes rechtmäßig.</w:t>
            </w:r>
          </w:p>
          <w:p w:rsidR="00193FCF" w:rsidRPr="003B3ED0" w:rsidRDefault="00193FCF" w:rsidP="00D4086A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3FCF" w:rsidRPr="003B3ED0" w:rsidTr="0019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193FCF" w:rsidRPr="003B3ED0" w:rsidRDefault="00193FCF" w:rsidP="00D4086A">
            <w:pPr>
              <w:spacing w:before="40" w:after="40"/>
              <w:rPr>
                <w:rFonts w:ascii="Arial" w:eastAsia="Times New Roman" w:hAnsi="Arial" w:cs="Arial"/>
                <w:b/>
                <w:sz w:val="18"/>
              </w:rPr>
            </w:pPr>
            <w:proofErr w:type="spellStart"/>
            <w:r w:rsidRPr="003B3ED0">
              <w:rPr>
                <w:rFonts w:ascii="Arial" w:eastAsia="Times New Roman" w:hAnsi="Arial" w:cs="Arial"/>
                <w:b/>
                <w:sz w:val="18"/>
              </w:rPr>
              <w:t>Profiling</w:t>
            </w:r>
            <w:proofErr w:type="spellEnd"/>
            <w:r w:rsidRPr="003B3ED0">
              <w:rPr>
                <w:rFonts w:ascii="Arial" w:eastAsia="Times New Roman" w:hAnsi="Arial" w:cs="Arial"/>
                <w:b/>
                <w:sz w:val="18"/>
              </w:rPr>
              <w:t>:</w:t>
            </w:r>
            <w:r w:rsidRPr="003B3ED0">
              <w:rPr>
                <w:rFonts w:ascii="Arial" w:eastAsia="Times New Roman" w:hAnsi="Arial" w:cs="Arial"/>
                <w:i/>
                <w:sz w:val="18"/>
              </w:rPr>
              <w:t xml:space="preserve"> </w:t>
            </w:r>
          </w:p>
        </w:tc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</w:tcPr>
          <w:p w:rsidR="00193FCF" w:rsidRPr="003B3ED0" w:rsidRDefault="00193FCF" w:rsidP="001E7AE2">
            <w:pPr>
              <w:spacing w:before="40" w:after="40"/>
              <w:rPr>
                <w:rFonts w:ascii="Arial" w:eastAsia="Times New Roman" w:hAnsi="Arial" w:cs="Arial"/>
                <w:sz w:val="18"/>
              </w:rPr>
            </w:pPr>
            <w:r w:rsidRPr="003B3ED0">
              <w:rPr>
                <w:rFonts w:ascii="Arial" w:eastAsia="Times New Roman" w:hAnsi="Arial" w:cs="Arial"/>
                <w:sz w:val="18"/>
              </w:rPr>
              <w:t xml:space="preserve">Ein automatisiertes </w:t>
            </w:r>
            <w:proofErr w:type="spellStart"/>
            <w:r w:rsidRPr="003B3ED0">
              <w:rPr>
                <w:rFonts w:ascii="Arial" w:eastAsia="Times New Roman" w:hAnsi="Arial" w:cs="Arial"/>
                <w:sz w:val="18"/>
              </w:rPr>
              <w:t>Profiling</w:t>
            </w:r>
            <w:proofErr w:type="spellEnd"/>
            <w:r w:rsidRPr="003B3ED0">
              <w:rPr>
                <w:rFonts w:ascii="Arial" w:eastAsia="Times New Roman" w:hAnsi="Arial" w:cs="Arial"/>
                <w:sz w:val="18"/>
              </w:rPr>
              <w:t xml:space="preserve"> seitens de</w:t>
            </w:r>
            <w:r w:rsidR="0076492E" w:rsidRPr="003B3ED0">
              <w:rPr>
                <w:rFonts w:ascii="Arial" w:eastAsia="Times New Roman" w:hAnsi="Arial" w:cs="Arial"/>
                <w:sz w:val="18"/>
              </w:rPr>
              <w:t>s</w:t>
            </w:r>
            <w:r w:rsidRPr="003B3ED0">
              <w:rPr>
                <w:rFonts w:ascii="Arial" w:eastAsia="Times New Roman" w:hAnsi="Arial" w:cs="Arial"/>
                <w:sz w:val="18"/>
              </w:rPr>
              <w:t xml:space="preserve"> </w:t>
            </w:r>
            <w:r w:rsidR="001E7AE2">
              <w:rPr>
                <w:rFonts w:ascii="Arial" w:hAnsi="Arial" w:cs="Arial"/>
                <w:sz w:val="18"/>
              </w:rPr>
              <w:t xml:space="preserve">Fußball-Fördervereins </w:t>
            </w:r>
            <w:proofErr w:type="spellStart"/>
            <w:r w:rsidR="001E7AE2">
              <w:rPr>
                <w:rFonts w:ascii="Arial" w:hAnsi="Arial" w:cs="Arial"/>
                <w:sz w:val="18"/>
              </w:rPr>
              <w:t>Spvgg</w:t>
            </w:r>
            <w:proofErr w:type="spellEnd"/>
            <w:r w:rsidR="001E7AE2">
              <w:rPr>
                <w:rFonts w:ascii="Arial" w:hAnsi="Arial" w:cs="Arial"/>
                <w:sz w:val="18"/>
              </w:rPr>
              <w:t xml:space="preserve"> Union </w:t>
            </w:r>
            <w:proofErr w:type="spellStart"/>
            <w:r w:rsidR="001E7AE2">
              <w:rPr>
                <w:rFonts w:ascii="Arial" w:hAnsi="Arial" w:cs="Arial"/>
                <w:sz w:val="18"/>
              </w:rPr>
              <w:t>Varl</w:t>
            </w:r>
            <w:proofErr w:type="spellEnd"/>
            <w:r w:rsidR="001E7AE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1E7AE2">
              <w:rPr>
                <w:rFonts w:ascii="Arial" w:hAnsi="Arial" w:cs="Arial"/>
                <w:sz w:val="18"/>
              </w:rPr>
              <w:t>e.V</w:t>
            </w:r>
            <w:proofErr w:type="spellEnd"/>
            <w:r w:rsidR="001E7AE2" w:rsidRPr="003B3ED0">
              <w:rPr>
                <w:rFonts w:ascii="Arial" w:hAnsi="Arial" w:cs="Arial"/>
                <w:sz w:val="18"/>
              </w:rPr>
              <w:t xml:space="preserve"> </w:t>
            </w:r>
            <w:r w:rsidRPr="003B3ED0">
              <w:rPr>
                <w:rFonts w:ascii="Arial" w:eastAsia="Times New Roman" w:hAnsi="Arial" w:cs="Arial"/>
                <w:sz w:val="18"/>
              </w:rPr>
              <w:t>findet nicht statt.</w:t>
            </w:r>
          </w:p>
        </w:tc>
      </w:tr>
    </w:tbl>
    <w:p w:rsidR="002D6A25" w:rsidRPr="003B3ED0" w:rsidRDefault="002D6A25">
      <w:pPr>
        <w:rPr>
          <w:rFonts w:ascii="Arial" w:eastAsia="Times New Roman" w:hAnsi="Arial" w:cs="Arial"/>
          <w:i/>
          <w:sz w:val="18"/>
        </w:rPr>
      </w:pPr>
    </w:p>
    <w:sectPr w:rsidR="002D6A25" w:rsidRPr="003B3E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2AA" w:rsidRDefault="001A42AA">
      <w:pPr>
        <w:spacing w:after="0" w:line="240" w:lineRule="auto"/>
      </w:pPr>
      <w:r>
        <w:separator/>
      </w:r>
    </w:p>
  </w:endnote>
  <w:endnote w:type="continuationSeparator" w:id="0">
    <w:p w:rsidR="001A42AA" w:rsidRDefault="001A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A25" w:rsidRDefault="002D6A2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A25" w:rsidRDefault="002D6A2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A25" w:rsidRDefault="002D6A2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2AA" w:rsidRDefault="001A42AA">
      <w:pPr>
        <w:spacing w:after="0" w:line="240" w:lineRule="auto"/>
      </w:pPr>
      <w:r>
        <w:separator/>
      </w:r>
    </w:p>
  </w:footnote>
  <w:footnote w:type="continuationSeparator" w:id="0">
    <w:p w:rsidR="001A42AA" w:rsidRDefault="001A4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A25" w:rsidRDefault="002D6A2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A25" w:rsidRDefault="002D6A2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A25" w:rsidRDefault="002D6A2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22B26"/>
    <w:multiLevelType w:val="hybridMultilevel"/>
    <w:tmpl w:val="26DC3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937FF"/>
    <w:multiLevelType w:val="hybridMultilevel"/>
    <w:tmpl w:val="D2E06A0A"/>
    <w:lvl w:ilvl="0" w:tplc="0407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25"/>
    <w:rsid w:val="001441FF"/>
    <w:rsid w:val="00193FCF"/>
    <w:rsid w:val="001A42AA"/>
    <w:rsid w:val="001E7AE2"/>
    <w:rsid w:val="002D6A25"/>
    <w:rsid w:val="00320847"/>
    <w:rsid w:val="003B3ED0"/>
    <w:rsid w:val="00432C53"/>
    <w:rsid w:val="004D67F3"/>
    <w:rsid w:val="0050165A"/>
    <w:rsid w:val="00741F70"/>
    <w:rsid w:val="0076492E"/>
    <w:rsid w:val="00790B53"/>
    <w:rsid w:val="00935546"/>
    <w:rsid w:val="00A36E92"/>
    <w:rsid w:val="00A56A7C"/>
    <w:rsid w:val="00AA50D6"/>
    <w:rsid w:val="00B9045F"/>
    <w:rsid w:val="00DB4DD6"/>
    <w:rsid w:val="00EA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5255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5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276C"/>
  </w:style>
  <w:style w:type="paragraph" w:styleId="Fuzeile">
    <w:name w:val="footer"/>
    <w:basedOn w:val="Standard"/>
    <w:link w:val="FuzeileZchn"/>
    <w:uiPriority w:val="99"/>
    <w:unhideWhenUsed/>
    <w:rsid w:val="0085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276C"/>
  </w:style>
  <w:style w:type="table" w:styleId="Tabellenraster">
    <w:name w:val="Table Grid"/>
    <w:basedOn w:val="NormaleTabelle"/>
    <w:uiPriority w:val="59"/>
    <w:rsid w:val="00852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0355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14BE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2084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084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084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084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084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0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0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2018-06-07T20:28:00Z</dcterms:created>
  <dcterms:modified xsi:type="dcterms:W3CDTF">2024-07-05T14:09:00Z</dcterms:modified>
</cp:coreProperties>
</file>